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447" w:rsidRDefault="00A83447" w:rsidP="00A83447">
      <w:pPr>
        <w:spacing w:before="80"/>
        <w:jc w:val="center"/>
        <w:rPr>
          <w:sz w:val="26"/>
          <w:szCs w:val="26"/>
          <w:lang w:val="bg-BG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8"/>
          <w:szCs w:val="28"/>
          <w:lang w:val="bg-BG" w:eastAsia="bg-BG"/>
        </w:rPr>
        <w:drawing>
          <wp:inline distT="0" distB="0" distL="0" distR="0">
            <wp:extent cx="6208395" cy="1114425"/>
            <wp:effectExtent l="0" t="0" r="1905" b="9525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8395" cy="1114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3447" w:rsidRDefault="00A83447" w:rsidP="00A83447">
      <w:pPr>
        <w:rPr>
          <w:sz w:val="26"/>
          <w:szCs w:val="26"/>
          <w:lang w:val="bg-BG"/>
        </w:rPr>
      </w:pPr>
    </w:p>
    <w:p w:rsidR="00A83447" w:rsidRDefault="00A83447" w:rsidP="00A83447">
      <w:pPr>
        <w:tabs>
          <w:tab w:val="left" w:pos="2460"/>
        </w:tabs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ДО</w:t>
      </w:r>
    </w:p>
    <w:p w:rsidR="00A83447" w:rsidRDefault="00A83447" w:rsidP="00A83447">
      <w:pPr>
        <w:tabs>
          <w:tab w:val="left" w:pos="3980"/>
        </w:tabs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ОБЩИНСКИ СЪВЕТ                                                                ВХ.№ С-173/20.06.2025 г.</w:t>
      </w:r>
    </w:p>
    <w:p w:rsidR="00A83447" w:rsidRDefault="00A83447" w:rsidP="00A83447">
      <w:pPr>
        <w:tabs>
          <w:tab w:val="left" w:pos="3980"/>
        </w:tabs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ГР. РАДОМИР</w:t>
      </w:r>
    </w:p>
    <w:p w:rsidR="00A83447" w:rsidRDefault="00A83447" w:rsidP="00A83447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A83447" w:rsidRDefault="00A83447" w:rsidP="00A83447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A83447" w:rsidRDefault="00A83447" w:rsidP="00A83447">
      <w:pPr>
        <w:tabs>
          <w:tab w:val="left" w:pos="1760"/>
        </w:tabs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Д   О  К   Л   А  Д   Н   А     З    А    П   И  С   К   А</w:t>
      </w:r>
    </w:p>
    <w:p w:rsidR="00A83447" w:rsidRDefault="00A83447" w:rsidP="00A83447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A83447" w:rsidRDefault="00A83447" w:rsidP="00A83447">
      <w:pPr>
        <w:tabs>
          <w:tab w:val="left" w:pos="1400"/>
        </w:tabs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От Кирил Георгиев Стоев - Кмет на Община Радомир</w:t>
      </w:r>
    </w:p>
    <w:p w:rsidR="00A83447" w:rsidRDefault="00A83447" w:rsidP="00A83447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A83447" w:rsidRDefault="00A83447" w:rsidP="00A83447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ОТНОСНО: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Продажба на общинско жилище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</w:t>
      </w:r>
    </w:p>
    <w:p w:rsidR="00A83447" w:rsidRDefault="00A83447" w:rsidP="00A83447">
      <w:pPr>
        <w:tabs>
          <w:tab w:val="left" w:pos="400"/>
        </w:tabs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Правно основание: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чл. 47,  ал. 1, т. 3 от Закона за общинската собственост,  във връзка с 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чл. 33,  ал. 1, 2 и 3 от Наредба за общинските жилища</w:t>
      </w:r>
    </w:p>
    <w:p w:rsidR="00A83447" w:rsidRDefault="00A83447" w:rsidP="00A83447">
      <w:pPr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</w:p>
    <w:p w:rsidR="00A83447" w:rsidRDefault="00A83447" w:rsidP="00A83447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   Уважаеми общински съветници,</w:t>
      </w:r>
    </w:p>
    <w:p w:rsidR="00A83447" w:rsidRDefault="00A83447" w:rsidP="00A83447">
      <w:pPr>
        <w:tabs>
          <w:tab w:val="left" w:pos="400"/>
        </w:tabs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</w:t>
      </w:r>
    </w:p>
    <w:p w:rsidR="00A83447" w:rsidRDefault="00A83447" w:rsidP="00A83447">
      <w:pPr>
        <w:tabs>
          <w:tab w:val="left" w:pos="400"/>
        </w:tabs>
        <w:ind w:right="-105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До Кмета на Община Радомир е постъпило Заявление с вх. № АО-94-03-231/11.06.2025 г. от Боряна Денчева Славчева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,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с адрес, гр. Радомир, ул.“Люлякова“ бл. 34, вх. Б,  ет. 1, ап. 20, наемател на общинско жилище по договор № 49/27.04.2011 г., с искане  да закупи общинското жилище представляващо: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Самостоятелен обект в сграда с идентификатор 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61577.503.1904.1.20 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>/шестдесет и една хиляди петстотин седемдесет и седем, точка, петстотин и три, точка, хиляда деветстотин и четири, точка, едно, точка, двадесет/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кадастралната карта и кадастралните регистри, одобрени със Заповед  РД-18-75/10.11.2015 г. на Изпълнителен директор на АГКК,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последно изменение със заповед: няма издадена заповед за изменение в КККР, адрес на имота: гр. Радомир, ул.“Люлякова“ бл. 34, вх. Б, ет. 1, ап. 20, като самостоятелният обект се намира в сграда разположена в поземлен имот с идентификатор 61577.503.1904, предназначение на самостоятелния обект: Жилище, апартамент, брой нива на обекта: 1, площ 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46.30 кв.м. 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>/четиридесет и шест цяло и тридесет стотни квадратни метра/,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ведно с 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0.96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% идеални части от общите части на сградата и правото на строеж върху припадащата се част от терена,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мазе № 13 с площ от 4.62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кв.м., актуван с АОС  № 5286/04.06.2025 г., при съседни самостоятелни обекти в сградата: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на същия етаж: 61577.503.1904.1.19, 61577.503.1904.1.21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под обекта: няма, над обекта: 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61577.503.1904.1.23, който обект по предходен АОС № 212/06.02.1998 г. издаден от Община Радомир представлява АПАРТАМЕНТ  № 20 /двадесет/, на 1 /първи/ етаж, вход Б,  находящ се в гр. Радомир, ул.“Люлякова“ бл. 34, който апартамент се състои от една стая, кухня и сервизни помещения, със застроена площ на жилището 46.30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кв.м.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заедно с  прилежащото избено помещение № 13 със застроена площ 4.62 кв.м., както и 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0.96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% идеални части от общите части на сградата и право на строеж върху припадащата се част от терена на комплекса, при граници на апартамента: изток – двор, запад – стълбище и ап. 19, север – ап. 19, юг –  ап. 21, отдолу – мазета, отгоре – ап. 23 и при граници на избеното помещение /мазе/ № 13: изток – мазе 12, запад – мазе 14, север – мазе 6 от вх. А, юг – коридор.</w:t>
      </w:r>
    </w:p>
    <w:p w:rsidR="00A83447" w:rsidRDefault="00A83447" w:rsidP="00A83447">
      <w:pPr>
        <w:tabs>
          <w:tab w:val="left" w:pos="2800"/>
        </w:tabs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A83447" w:rsidRDefault="00A83447" w:rsidP="00A83447">
      <w:pPr>
        <w:tabs>
          <w:tab w:val="left" w:pos="2800"/>
        </w:tabs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    Моля, общинските съветници да обсъдят и приемат следното</w:t>
      </w:r>
    </w:p>
    <w:p w:rsidR="00A83447" w:rsidRDefault="00A83447" w:rsidP="00A83447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A83447" w:rsidRDefault="00A83447" w:rsidP="00A83447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РЕШЕНИЕ:</w:t>
      </w:r>
    </w:p>
    <w:p w:rsidR="00A83447" w:rsidRDefault="00A83447" w:rsidP="00A83447">
      <w:pPr>
        <w:tabs>
          <w:tab w:val="left" w:pos="400"/>
          <w:tab w:val="left" w:pos="567"/>
        </w:tabs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A83447" w:rsidRDefault="00A83447" w:rsidP="00A83447">
      <w:pPr>
        <w:numPr>
          <w:ilvl w:val="0"/>
          <w:numId w:val="1"/>
        </w:numPr>
        <w:tabs>
          <w:tab w:val="left" w:pos="400"/>
        </w:tabs>
        <w:jc w:val="both"/>
      </w:pPr>
      <w:r>
        <w:rPr>
          <w:rFonts w:ascii="Times New Roman" w:hAnsi="Times New Roman" w:cs="Times New Roman"/>
          <w:sz w:val="24"/>
          <w:szCs w:val="24"/>
          <w:lang w:val="bg-BG"/>
        </w:rPr>
        <w:t>Общински съвет гр. Радомир на основание чл. 21, ал. 1, т. 8 от ЗМСМА, чл. 47,  ал. 1, т. 3 от Закона за общинската собственост,  във връзка с чл. 33,  ал. 1, 2 и 3 от Наредба за</w:t>
      </w:r>
    </w:p>
    <w:p w:rsidR="00A83447" w:rsidRDefault="00A83447" w:rsidP="00A83447">
      <w:pPr>
        <w:tabs>
          <w:tab w:val="left" w:pos="400"/>
        </w:tabs>
        <w:jc w:val="both"/>
      </w:pPr>
    </w:p>
    <w:p w:rsidR="00A83447" w:rsidRDefault="00A83447" w:rsidP="00A83447">
      <w:pPr>
        <w:tabs>
          <w:tab w:val="left" w:pos="400"/>
        </w:tabs>
        <w:jc w:val="both"/>
      </w:pPr>
    </w:p>
    <w:p w:rsidR="00A83447" w:rsidRDefault="00A83447" w:rsidP="00A83447">
      <w:pPr>
        <w:tabs>
          <w:tab w:val="left" w:pos="400"/>
        </w:tabs>
        <w:jc w:val="both"/>
      </w:pPr>
    </w:p>
    <w:p w:rsidR="00A83447" w:rsidRDefault="00A83447" w:rsidP="00A83447">
      <w:pPr>
        <w:tabs>
          <w:tab w:val="left" w:pos="400"/>
        </w:tabs>
        <w:jc w:val="both"/>
      </w:pPr>
    </w:p>
    <w:p w:rsidR="00A83447" w:rsidRDefault="00A83447" w:rsidP="00A83447">
      <w:pPr>
        <w:tabs>
          <w:tab w:val="left" w:pos="400"/>
        </w:tabs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общинските жилища дава съгласие  за продажба на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Самостоятелен обект в сграда с идентификатор 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61577.503.1904.1.20 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>/шестдесет и една хиляди петстотин седемдесет и седем, точка, петстотин и три, точка, хиляда деветстотин и четири, точка, едно, точка, двадесет/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кадастралната карта и кадастралните регистри, одобрени със Заповед  РД-18-75/10.11.2015 г. на Изпълнителен директор на АГКК, последно изменение със заповед: няма издадена заповед за изменение в КККР, адрес на имота: гр. Радомир, ул.“Люлякова“ бл. 34, вх. Б, ет. 1, ап. 20, като самостоятелният обект се намира в сграда разположена в поземлен имот с идентификатор 61577.503.1904, предназначение на самостоятелния обект: Жилище, апартамент, брой нива на обекта: 1, площ 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46.30 кв.м. 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>/четиридесет и шест цяло и тридесет стотни квадратни метра/,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ведно с 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0.96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% идеални части от общите части на сградата и правото на строеж върху припадащата се част от терена,  мазе № 13 с площ от 4.62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кв.м., актуван с АОС  № 5286/04.06.2025 г., при съседни самостоятелни обекти в сградата: на същия етаж: 61577.503.1904.1.19, 61577.503.1904.1.21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под обекта: няма, над обекта: 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61577.503.1904.1.23, който обект по предходен АОС № 212/06.02.1998 г. издаден от Община Радомир представлява АПАРТАМЕНТ  № 20 /двадесет/, на 1 /първи/ етаж, вход Б,  находящ се в гр. Радомир, ул.“Люлякова“ бл. 34, който апартамент се състои от една стая, кухня и сервизни помещения, със застроена площ на жилището 46.30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кв.м.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заедно с  прилежащото избено помещение № 13 със застроена площ 4.62 кв.м., както и 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0.96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% идеални части от общите части на сградата и право на строеж върху припадащата се част от терена на комплекса, при граници на апартамента: изток – двор, запад – стълбище и ап. 19, север – ап. 19, юг –  ап. 21, отдолу – мазета, отгоре – ап. 23 и при граници на избеното помещение /мазе/ № 13: изток – мазе 12, запад – мазе 14, север – мазе 6 от вх. А, юг – коридор на Боряна Денчева Славчева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,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с  адрес, гр. Радомир, ул.“Люлякова“ бл. 34, вх. Б,  ет. 1, ап. 20 за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 xml:space="preserve">сумата от 35 595.83 лв. 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/тридесет и пет хиляди петстотин деветдесет и пет лева и осемдесет и три стотинки/,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без включен ДДС,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определена от лицензиран експерт оценител и утвърдена от Общински съвет - Радомир.</w:t>
      </w:r>
    </w:p>
    <w:p w:rsidR="00A83447" w:rsidRDefault="00A83447" w:rsidP="00A83447">
      <w:pPr>
        <w:tabs>
          <w:tab w:val="left" w:pos="567"/>
          <w:tab w:val="left" w:pos="2800"/>
        </w:tabs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 2. </w:t>
      </w:r>
      <w:r>
        <w:rPr>
          <w:rFonts w:ascii="Times New Roman" w:hAnsi="Times New Roman" w:cs="Times New Roman"/>
          <w:sz w:val="24"/>
          <w:szCs w:val="24"/>
          <w:lang w:val="bg-BG"/>
        </w:rPr>
        <w:t>Общински съвет - Радомир възлага на Кмета на Община Радомир да сключи договор за продажба.</w:t>
      </w:r>
    </w:p>
    <w:p w:rsidR="00A83447" w:rsidRDefault="00A83447" w:rsidP="00A83447">
      <w:pPr>
        <w:tabs>
          <w:tab w:val="left" w:pos="567"/>
          <w:tab w:val="left" w:pos="2800"/>
        </w:tabs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83447" w:rsidRDefault="00A83447" w:rsidP="00A83447">
      <w:pPr>
        <w:tabs>
          <w:tab w:val="left" w:pos="2800"/>
        </w:tabs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ПРИЛОЖЕНИЕ: Заявление с вх. № АО-94-03-231/11.06.2025 г. - копие</w:t>
      </w:r>
    </w:p>
    <w:p w:rsidR="00A83447" w:rsidRDefault="00A83447" w:rsidP="00A83447">
      <w:pPr>
        <w:tabs>
          <w:tab w:val="left" w:pos="2800"/>
        </w:tabs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Договор № 49/27.04.2011 г. - копие </w:t>
      </w:r>
    </w:p>
    <w:p w:rsidR="00A83447" w:rsidRDefault="00A83447" w:rsidP="00A83447">
      <w:pPr>
        <w:tabs>
          <w:tab w:val="left" w:pos="2800"/>
        </w:tabs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Анекс № 2 - копие</w:t>
      </w:r>
    </w:p>
    <w:p w:rsidR="00A83447" w:rsidRDefault="00A83447" w:rsidP="00A83447">
      <w:pPr>
        <w:tabs>
          <w:tab w:val="left" w:pos="2800"/>
        </w:tabs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Декларация по чл. 15, ал. 2 от НОЖ</w:t>
      </w:r>
    </w:p>
    <w:p w:rsidR="00A83447" w:rsidRDefault="00A83447" w:rsidP="00A83447">
      <w:pPr>
        <w:tabs>
          <w:tab w:val="left" w:pos="2800"/>
        </w:tabs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Скица – копие</w:t>
      </w:r>
    </w:p>
    <w:p w:rsidR="00A83447" w:rsidRDefault="00A83447" w:rsidP="00A83447">
      <w:pPr>
        <w:tabs>
          <w:tab w:val="left" w:pos="2800"/>
        </w:tabs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АОС  № 5286/04.06.2025 г.– копие </w:t>
      </w:r>
    </w:p>
    <w:p w:rsidR="00A83447" w:rsidRDefault="00A83447" w:rsidP="00A83447">
      <w:pPr>
        <w:tabs>
          <w:tab w:val="left" w:pos="2800"/>
        </w:tabs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Данъчна оценка- копие</w:t>
      </w:r>
    </w:p>
    <w:p w:rsidR="00A83447" w:rsidRDefault="00A83447" w:rsidP="00A83447">
      <w:pPr>
        <w:tabs>
          <w:tab w:val="left" w:pos="2800"/>
        </w:tabs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Оценка от лицензиран оценител – копие</w:t>
      </w:r>
    </w:p>
    <w:p w:rsidR="00A83447" w:rsidRDefault="00A83447" w:rsidP="00A83447">
      <w:pPr>
        <w:tabs>
          <w:tab w:val="left" w:pos="2800"/>
        </w:tabs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bg-BG"/>
        </w:rPr>
      </w:pPr>
    </w:p>
    <w:p w:rsidR="00A83447" w:rsidRDefault="00A83447" w:rsidP="00A83447">
      <w:pPr>
        <w:tabs>
          <w:tab w:val="left" w:pos="2800"/>
        </w:tabs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bg-BG"/>
        </w:rPr>
      </w:pPr>
    </w:p>
    <w:p w:rsidR="00A83447" w:rsidRDefault="00A83447" w:rsidP="00A83447">
      <w:pPr>
        <w:tabs>
          <w:tab w:val="left" w:pos="2800"/>
        </w:tabs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bg-BG"/>
        </w:rPr>
      </w:pPr>
    </w:p>
    <w:p w:rsidR="00A83447" w:rsidRDefault="00A83447" w:rsidP="00A83447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ВНАСЯ: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ab/>
      </w:r>
    </w:p>
    <w:p w:rsidR="00A83447" w:rsidRDefault="00A83447" w:rsidP="00A83447">
      <w:pPr>
        <w:jc w:val="both"/>
        <w:rPr>
          <w:rFonts w:ascii="Times New Roman" w:hAnsi="Times New Roman" w:cs="Times New Roman"/>
          <w:b/>
          <w:i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КИРИЛ СТОЕВ</w:t>
      </w:r>
    </w:p>
    <w:p w:rsidR="00A83447" w:rsidRDefault="00A83447" w:rsidP="00A83447">
      <w:pPr>
        <w:tabs>
          <w:tab w:val="left" w:pos="3580"/>
        </w:tabs>
        <w:jc w:val="both"/>
        <w:rPr>
          <w:rFonts w:ascii="Times New Roman" w:hAnsi="Times New Roman" w:cs="Times New Roman"/>
          <w:b/>
          <w:i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bg-BG"/>
        </w:rPr>
        <w:t>Кмет на Община Радомир</w:t>
      </w:r>
    </w:p>
    <w:p w:rsidR="00A83447" w:rsidRDefault="00A83447" w:rsidP="00A83447">
      <w:pPr>
        <w:rPr>
          <w:rFonts w:ascii="Times New Roman" w:hAnsi="Times New Roman" w:cs="Times New Roman"/>
          <w:b/>
          <w:i/>
          <w:sz w:val="24"/>
          <w:szCs w:val="24"/>
          <w:lang w:val="bg-BG"/>
        </w:rPr>
      </w:pPr>
    </w:p>
    <w:p w:rsidR="00A83447" w:rsidRDefault="00A83447" w:rsidP="00A83447">
      <w:pPr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2"/>
          <w:szCs w:val="22"/>
          <w:lang w:val="bg-BG"/>
        </w:rPr>
        <w:t>Съгласували:</w:t>
      </w:r>
    </w:p>
    <w:p w:rsidR="00A83447" w:rsidRDefault="00A83447" w:rsidP="00A83447">
      <w:pPr>
        <w:tabs>
          <w:tab w:val="left" w:pos="2460"/>
        </w:tabs>
        <w:rPr>
          <w:rFonts w:ascii="Times New Roman" w:hAnsi="Times New Roman" w:cs="Times New Roman"/>
          <w:b/>
          <w:i/>
          <w:i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t>Гергана Здравкова</w:t>
      </w:r>
    </w:p>
    <w:p w:rsidR="00A83447" w:rsidRDefault="00A83447" w:rsidP="00A83447">
      <w:pPr>
        <w:tabs>
          <w:tab w:val="left" w:pos="2460"/>
        </w:tabs>
        <w:rPr>
          <w:rFonts w:ascii="Times New Roman" w:hAnsi="Times New Roman" w:cs="Times New Roman"/>
          <w:i/>
          <w:sz w:val="22"/>
          <w:szCs w:val="22"/>
          <w:lang w:val="bg-BG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  <w:lang w:val="bg-BG"/>
        </w:rPr>
        <w:t>Зам. Кмет на Община Радомир</w:t>
      </w:r>
    </w:p>
    <w:p w:rsidR="00A83447" w:rsidRDefault="00A83447" w:rsidP="00A83447">
      <w:pPr>
        <w:rPr>
          <w:rFonts w:ascii="Times New Roman" w:hAnsi="Times New Roman" w:cs="Times New Roman"/>
          <w:i/>
          <w:sz w:val="22"/>
          <w:szCs w:val="22"/>
          <w:lang w:val="bg-BG"/>
        </w:rPr>
      </w:pPr>
    </w:p>
    <w:p w:rsidR="00A83447" w:rsidRDefault="00A83447" w:rsidP="00A83447">
      <w:pPr>
        <w:rPr>
          <w:rFonts w:ascii="Times New Roman" w:hAnsi="Times New Roman" w:cs="Times New Roman"/>
          <w:i/>
          <w:sz w:val="22"/>
          <w:szCs w:val="22"/>
          <w:lang w:val="bg-BG"/>
        </w:rPr>
      </w:pPr>
    </w:p>
    <w:p w:rsidR="00A83447" w:rsidRDefault="00A83447" w:rsidP="00A83447">
      <w:pPr>
        <w:rPr>
          <w:rFonts w:ascii="Times New Roman" w:hAnsi="Times New Roman" w:cs="Times New Roman"/>
          <w:i/>
          <w:sz w:val="22"/>
          <w:szCs w:val="22"/>
          <w:lang w:val="bg-BG"/>
        </w:rPr>
      </w:pPr>
      <w:r>
        <w:rPr>
          <w:rFonts w:ascii="Times New Roman" w:hAnsi="Times New Roman" w:cs="Times New Roman"/>
          <w:i/>
          <w:sz w:val="22"/>
          <w:szCs w:val="22"/>
          <w:lang w:val="bg-BG"/>
        </w:rPr>
        <w:t>Ива Крумова</w:t>
      </w:r>
    </w:p>
    <w:p w:rsidR="00A83447" w:rsidRDefault="00A83447" w:rsidP="00A83447">
      <w:pPr>
        <w:rPr>
          <w:rFonts w:ascii="Times New Roman" w:hAnsi="Times New Roman" w:cs="Times New Roman"/>
          <w:i/>
          <w:color w:val="000000"/>
          <w:sz w:val="22"/>
          <w:szCs w:val="22"/>
          <w:lang w:val="bg-BG"/>
        </w:rPr>
      </w:pPr>
      <w:r>
        <w:rPr>
          <w:rFonts w:ascii="Times New Roman" w:hAnsi="Times New Roman" w:cs="Times New Roman"/>
          <w:i/>
          <w:sz w:val="22"/>
          <w:szCs w:val="22"/>
          <w:lang w:val="bg-BG"/>
        </w:rPr>
        <w:t>Юрист</w:t>
      </w:r>
    </w:p>
    <w:p w:rsidR="00A83447" w:rsidRDefault="00A83447" w:rsidP="00A83447">
      <w:pPr>
        <w:rPr>
          <w:rFonts w:ascii="Times New Roman" w:hAnsi="Times New Roman" w:cs="Times New Roman"/>
          <w:i/>
          <w:color w:val="000000"/>
          <w:sz w:val="22"/>
          <w:szCs w:val="22"/>
          <w:lang w:val="bg-BG"/>
        </w:rPr>
      </w:pPr>
    </w:p>
    <w:p w:rsidR="00A83447" w:rsidRDefault="00A83447" w:rsidP="00A83447">
      <w:pPr>
        <w:rPr>
          <w:rFonts w:ascii="Times New Roman" w:hAnsi="Times New Roman" w:cs="Times New Roman"/>
          <w:i/>
          <w:sz w:val="22"/>
          <w:szCs w:val="22"/>
          <w:lang w:val="bg-BG"/>
        </w:rPr>
      </w:pPr>
      <w:r>
        <w:rPr>
          <w:rFonts w:ascii="Times New Roman" w:hAnsi="Times New Roman" w:cs="Times New Roman"/>
          <w:i/>
          <w:color w:val="000000"/>
          <w:sz w:val="22"/>
          <w:szCs w:val="22"/>
          <w:lang w:val="bg-BG"/>
        </w:rPr>
        <w:t>Изготвил:</w:t>
      </w:r>
    </w:p>
    <w:p w:rsidR="00A83447" w:rsidRDefault="00A83447" w:rsidP="00A83447">
      <w:pPr>
        <w:rPr>
          <w:rFonts w:ascii="Times New Roman" w:hAnsi="Times New Roman" w:cs="Times New Roman"/>
          <w:i/>
          <w:color w:val="000000"/>
          <w:sz w:val="22"/>
          <w:szCs w:val="22"/>
          <w:lang w:val="bg-BG"/>
        </w:rPr>
      </w:pPr>
      <w:r>
        <w:rPr>
          <w:rFonts w:ascii="Times New Roman" w:hAnsi="Times New Roman" w:cs="Times New Roman"/>
          <w:i/>
          <w:sz w:val="22"/>
          <w:szCs w:val="22"/>
          <w:lang w:val="bg-BG"/>
        </w:rPr>
        <w:t>Георги Лилов</w:t>
      </w:r>
    </w:p>
    <w:p w:rsidR="00A83447" w:rsidRDefault="00A83447" w:rsidP="00A83447">
      <w:pPr>
        <w:rPr>
          <w:rFonts w:ascii="Times New Roman" w:hAnsi="Times New Roman" w:cs="Times New Roman"/>
          <w:b/>
          <w:i/>
          <w:lang w:val="bg-BG"/>
        </w:rPr>
      </w:pPr>
      <w:r>
        <w:rPr>
          <w:rFonts w:ascii="Times New Roman" w:hAnsi="Times New Roman" w:cs="Times New Roman"/>
          <w:i/>
          <w:color w:val="000000"/>
          <w:sz w:val="22"/>
          <w:szCs w:val="22"/>
          <w:lang w:val="bg-BG"/>
        </w:rPr>
        <w:t>Н-к отдел „ОС и КОР”</w:t>
      </w:r>
    </w:p>
    <w:p w:rsidR="00A83447" w:rsidRDefault="00A83447" w:rsidP="00A83447">
      <w:pPr>
        <w:rPr>
          <w:rFonts w:ascii="Times New Roman" w:hAnsi="Times New Roman" w:cs="Times New Roman"/>
          <w:b/>
          <w:i/>
          <w:lang w:val="bg-BG"/>
        </w:rPr>
      </w:pPr>
    </w:p>
    <w:p w:rsidR="00BC68CD" w:rsidRDefault="00BC68CD"/>
    <w:sectPr w:rsidR="00BC68CD">
      <w:pgSz w:w="11906" w:h="16838"/>
      <w:pgMar w:top="426" w:right="991" w:bottom="709" w:left="1134" w:header="708" w:footer="708" w:gutter="0"/>
      <w:cols w:space="708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4p">
    <w:altName w:val="Arial"/>
    <w:charset w:val="CC"/>
    <w:family w:val="swiss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447"/>
    <w:rsid w:val="00A83447"/>
    <w:rsid w:val="00BC68CD"/>
    <w:rsid w:val="00BE7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447"/>
    <w:pPr>
      <w:suppressAutoHyphens/>
      <w:spacing w:after="0" w:line="240" w:lineRule="auto"/>
    </w:pPr>
    <w:rPr>
      <w:rFonts w:ascii="A4p" w:eastAsia="Times New Roman" w:hAnsi="A4p" w:cs="A4p"/>
      <w:sz w:val="20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3447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A83447"/>
    <w:rPr>
      <w:rFonts w:ascii="Tahoma" w:eastAsia="Times New Roman" w:hAnsi="Tahoma" w:cs="Tahoma"/>
      <w:sz w:val="16"/>
      <w:szCs w:val="16"/>
      <w:lang w:val="en-U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447"/>
    <w:pPr>
      <w:suppressAutoHyphens/>
      <w:spacing w:after="0" w:line="240" w:lineRule="auto"/>
    </w:pPr>
    <w:rPr>
      <w:rFonts w:ascii="A4p" w:eastAsia="Times New Roman" w:hAnsi="A4p" w:cs="A4p"/>
      <w:sz w:val="20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3447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A83447"/>
    <w:rPr>
      <w:rFonts w:ascii="Tahoma" w:eastAsia="Times New Roman" w:hAnsi="Tahoma" w:cs="Tahoma"/>
      <w:sz w:val="16"/>
      <w:szCs w:val="16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885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RR1405WS321</dc:creator>
  <cp:lastModifiedBy>RR1405WS317</cp:lastModifiedBy>
  <cp:revision>2</cp:revision>
  <dcterms:created xsi:type="dcterms:W3CDTF">2025-06-24T12:49:00Z</dcterms:created>
  <dcterms:modified xsi:type="dcterms:W3CDTF">2025-06-24T12:49:00Z</dcterms:modified>
</cp:coreProperties>
</file>