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E6E" w:rsidRPr="00755515" w:rsidRDefault="00580E6E" w:rsidP="00755515">
      <w:pPr>
        <w:jc w:val="center"/>
        <w:rPr>
          <w:rFonts w:ascii="Times New Roman" w:hAnsi="Times New Roman" w:cs="Times New Roman"/>
          <w:b/>
        </w:rPr>
      </w:pPr>
      <w:r w:rsidRPr="00755515">
        <w:rPr>
          <w:rFonts w:ascii="Times New Roman" w:hAnsi="Times New Roman" w:cs="Times New Roman"/>
          <w:b/>
        </w:rPr>
        <w:t>МОТИВИ</w:t>
      </w:r>
    </w:p>
    <w:p w:rsidR="00755515" w:rsidRDefault="00755515" w:rsidP="00755515">
      <w:pPr>
        <w:jc w:val="both"/>
        <w:rPr>
          <w:rFonts w:ascii="Times New Roman" w:hAnsi="Times New Roman" w:cs="Times New Roman"/>
        </w:rPr>
      </w:pPr>
    </w:p>
    <w:p w:rsidR="00580E6E" w:rsidRPr="00755515" w:rsidRDefault="00580E6E" w:rsidP="00755515">
      <w:pPr>
        <w:jc w:val="both"/>
        <w:rPr>
          <w:rFonts w:ascii="Times New Roman" w:hAnsi="Times New Roman" w:cs="Times New Roman"/>
          <w:b/>
          <w:lang w:val="en-US"/>
        </w:rPr>
      </w:pPr>
      <w:r w:rsidRPr="00755515">
        <w:rPr>
          <w:rFonts w:ascii="Times New Roman" w:hAnsi="Times New Roman" w:cs="Times New Roman"/>
          <w:b/>
        </w:rPr>
        <w:t xml:space="preserve">към Проект на Наредба за изменение и допълнение на </w:t>
      </w:r>
      <w:r w:rsidR="00DA3109" w:rsidRPr="00755515">
        <w:rPr>
          <w:rFonts w:ascii="Times New Roman" w:hAnsi="Times New Roman" w:cs="Times New Roman"/>
          <w:b/>
        </w:rPr>
        <w:t xml:space="preserve">НАРЕДБА </w:t>
      </w:r>
      <w:r w:rsidR="00803830">
        <w:rPr>
          <w:rFonts w:ascii="Times New Roman" w:hAnsi="Times New Roman" w:cs="Times New Roman"/>
          <w:b/>
        </w:rPr>
        <w:t xml:space="preserve">за </w:t>
      </w:r>
      <w:r w:rsidR="007B0374">
        <w:rPr>
          <w:rFonts w:ascii="Times New Roman" w:hAnsi="Times New Roman" w:cs="Times New Roman"/>
          <w:b/>
        </w:rPr>
        <w:t xml:space="preserve">управление на общинските горски територии в община Радомир </w:t>
      </w:r>
      <w:r w:rsidR="00803830">
        <w:rPr>
          <w:rFonts w:ascii="Times New Roman" w:hAnsi="Times New Roman" w:cs="Times New Roman"/>
          <w:b/>
          <w:lang w:val="en-US"/>
        </w:rPr>
        <w:t>(</w:t>
      </w:r>
      <w:proofErr w:type="spellStart"/>
      <w:r w:rsidR="00803830" w:rsidRPr="00803830">
        <w:rPr>
          <w:rFonts w:ascii="Times New Roman" w:hAnsi="Times New Roman" w:cs="Times New Roman"/>
          <w:b/>
          <w:lang w:val="en-US"/>
        </w:rPr>
        <w:t>приета</w:t>
      </w:r>
      <w:proofErr w:type="spellEnd"/>
      <w:r w:rsidR="00803830" w:rsidRPr="00803830">
        <w:rPr>
          <w:rFonts w:ascii="Times New Roman" w:hAnsi="Times New Roman" w:cs="Times New Roman"/>
          <w:b/>
          <w:lang w:val="en-US"/>
        </w:rPr>
        <w:t xml:space="preserve"> с </w:t>
      </w:r>
      <w:proofErr w:type="spellStart"/>
      <w:r w:rsidR="00803830" w:rsidRPr="00803830">
        <w:rPr>
          <w:rFonts w:ascii="Times New Roman" w:hAnsi="Times New Roman" w:cs="Times New Roman"/>
          <w:b/>
          <w:lang w:val="en-US"/>
        </w:rPr>
        <w:t>Решение</w:t>
      </w:r>
      <w:proofErr w:type="spellEnd"/>
      <w:r w:rsidR="00803830" w:rsidRPr="00803830">
        <w:rPr>
          <w:rFonts w:ascii="Times New Roman" w:hAnsi="Times New Roman" w:cs="Times New Roman"/>
          <w:b/>
          <w:lang w:val="en-US"/>
        </w:rPr>
        <w:t xml:space="preserve"> № </w:t>
      </w:r>
      <w:r w:rsidR="007B0374">
        <w:rPr>
          <w:rFonts w:ascii="Times New Roman" w:hAnsi="Times New Roman" w:cs="Times New Roman"/>
          <w:b/>
        </w:rPr>
        <w:t>83</w:t>
      </w:r>
      <w:r w:rsidR="007B0374">
        <w:rPr>
          <w:rFonts w:ascii="Times New Roman" w:hAnsi="Times New Roman" w:cs="Times New Roman"/>
          <w:b/>
          <w:lang w:val="en-US"/>
        </w:rPr>
        <w:t xml:space="preserve"> </w:t>
      </w:r>
      <w:proofErr w:type="spellStart"/>
      <w:r w:rsidR="007B0374">
        <w:rPr>
          <w:rFonts w:ascii="Times New Roman" w:hAnsi="Times New Roman" w:cs="Times New Roman"/>
          <w:b/>
          <w:lang w:val="en-US"/>
        </w:rPr>
        <w:t>по</w:t>
      </w:r>
      <w:proofErr w:type="spellEnd"/>
      <w:r w:rsidR="007B0374">
        <w:rPr>
          <w:rFonts w:ascii="Times New Roman" w:hAnsi="Times New Roman" w:cs="Times New Roman"/>
          <w:b/>
          <w:lang w:val="en-US"/>
        </w:rPr>
        <w:t xml:space="preserve"> </w:t>
      </w:r>
      <w:proofErr w:type="spellStart"/>
      <w:r w:rsidR="007B0374">
        <w:rPr>
          <w:rFonts w:ascii="Times New Roman" w:hAnsi="Times New Roman" w:cs="Times New Roman"/>
          <w:b/>
          <w:lang w:val="en-US"/>
        </w:rPr>
        <w:t>Протокол</w:t>
      </w:r>
      <w:proofErr w:type="spellEnd"/>
      <w:r w:rsidR="007B0374">
        <w:rPr>
          <w:rFonts w:ascii="Times New Roman" w:hAnsi="Times New Roman" w:cs="Times New Roman"/>
          <w:b/>
          <w:lang w:val="en-US"/>
        </w:rPr>
        <w:t xml:space="preserve"> №</w:t>
      </w:r>
      <w:r w:rsidR="007B0374">
        <w:rPr>
          <w:rFonts w:ascii="Times New Roman" w:hAnsi="Times New Roman" w:cs="Times New Roman"/>
          <w:b/>
        </w:rPr>
        <w:t>8</w:t>
      </w:r>
      <w:r w:rsidR="00803830" w:rsidRPr="00803830">
        <w:rPr>
          <w:rFonts w:ascii="Times New Roman" w:hAnsi="Times New Roman" w:cs="Times New Roman"/>
          <w:b/>
          <w:lang w:val="en-US"/>
        </w:rPr>
        <w:t xml:space="preserve"> </w:t>
      </w:r>
      <w:proofErr w:type="spellStart"/>
      <w:r w:rsidR="00803830" w:rsidRPr="00803830">
        <w:rPr>
          <w:rFonts w:ascii="Times New Roman" w:hAnsi="Times New Roman" w:cs="Times New Roman"/>
          <w:b/>
          <w:lang w:val="en-US"/>
        </w:rPr>
        <w:t>на</w:t>
      </w:r>
      <w:proofErr w:type="spellEnd"/>
      <w:r w:rsidR="00803830" w:rsidRPr="00803830">
        <w:rPr>
          <w:rFonts w:ascii="Times New Roman" w:hAnsi="Times New Roman" w:cs="Times New Roman"/>
          <w:b/>
          <w:lang w:val="en-US"/>
        </w:rPr>
        <w:t xml:space="preserve"> </w:t>
      </w:r>
      <w:proofErr w:type="spellStart"/>
      <w:r w:rsidR="00803830" w:rsidRPr="00803830">
        <w:rPr>
          <w:rFonts w:ascii="Times New Roman" w:hAnsi="Times New Roman" w:cs="Times New Roman"/>
          <w:b/>
          <w:lang w:val="en-US"/>
        </w:rPr>
        <w:t>Общински</w:t>
      </w:r>
      <w:proofErr w:type="spellEnd"/>
      <w:r w:rsidR="00803830" w:rsidRPr="00803830">
        <w:rPr>
          <w:rFonts w:ascii="Times New Roman" w:hAnsi="Times New Roman" w:cs="Times New Roman"/>
          <w:b/>
          <w:lang w:val="en-US"/>
        </w:rPr>
        <w:t xml:space="preserve"> </w:t>
      </w:r>
      <w:proofErr w:type="spellStart"/>
      <w:r w:rsidR="00803830" w:rsidRPr="00803830">
        <w:rPr>
          <w:rFonts w:ascii="Times New Roman" w:hAnsi="Times New Roman" w:cs="Times New Roman"/>
          <w:b/>
          <w:lang w:val="en-US"/>
        </w:rPr>
        <w:t>съвет</w:t>
      </w:r>
      <w:proofErr w:type="spellEnd"/>
      <w:r w:rsidR="00803830" w:rsidRPr="00803830">
        <w:rPr>
          <w:rFonts w:ascii="Times New Roman" w:hAnsi="Times New Roman" w:cs="Times New Roman"/>
          <w:b/>
          <w:lang w:val="en-US"/>
        </w:rPr>
        <w:t xml:space="preserve"> – </w:t>
      </w:r>
      <w:proofErr w:type="spellStart"/>
      <w:r w:rsidR="00803830" w:rsidRPr="00803830">
        <w:rPr>
          <w:rFonts w:ascii="Times New Roman" w:hAnsi="Times New Roman" w:cs="Times New Roman"/>
          <w:b/>
          <w:lang w:val="en-US"/>
        </w:rPr>
        <w:t>Радомир</w:t>
      </w:r>
      <w:proofErr w:type="spellEnd"/>
      <w:r w:rsidR="00803830" w:rsidRPr="00803830">
        <w:rPr>
          <w:rFonts w:ascii="Times New Roman" w:hAnsi="Times New Roman" w:cs="Times New Roman"/>
          <w:b/>
          <w:lang w:val="en-US"/>
        </w:rPr>
        <w:t xml:space="preserve"> </w:t>
      </w:r>
      <w:proofErr w:type="spellStart"/>
      <w:r w:rsidR="00803830" w:rsidRPr="00803830">
        <w:rPr>
          <w:rFonts w:ascii="Times New Roman" w:hAnsi="Times New Roman" w:cs="Times New Roman"/>
          <w:b/>
          <w:lang w:val="en-US"/>
        </w:rPr>
        <w:t>от</w:t>
      </w:r>
      <w:proofErr w:type="spellEnd"/>
      <w:r w:rsidR="00803830" w:rsidRPr="00803830">
        <w:rPr>
          <w:rFonts w:ascii="Times New Roman" w:hAnsi="Times New Roman" w:cs="Times New Roman"/>
          <w:b/>
          <w:lang w:val="en-US"/>
        </w:rPr>
        <w:t xml:space="preserve"> </w:t>
      </w:r>
      <w:proofErr w:type="spellStart"/>
      <w:r w:rsidR="00803830" w:rsidRPr="00803830">
        <w:rPr>
          <w:rFonts w:ascii="Times New Roman" w:hAnsi="Times New Roman" w:cs="Times New Roman"/>
          <w:b/>
          <w:lang w:val="en-US"/>
        </w:rPr>
        <w:t>засед</w:t>
      </w:r>
      <w:r w:rsidR="00803830">
        <w:rPr>
          <w:rFonts w:ascii="Times New Roman" w:hAnsi="Times New Roman" w:cs="Times New Roman"/>
          <w:b/>
          <w:lang w:val="en-US"/>
        </w:rPr>
        <w:t>ание</w:t>
      </w:r>
      <w:proofErr w:type="spellEnd"/>
      <w:r w:rsidR="00803830">
        <w:rPr>
          <w:rFonts w:ascii="Times New Roman" w:hAnsi="Times New Roman" w:cs="Times New Roman"/>
          <w:b/>
          <w:lang w:val="en-US"/>
        </w:rPr>
        <w:t xml:space="preserve">, </w:t>
      </w:r>
      <w:proofErr w:type="spellStart"/>
      <w:r w:rsidR="00803830">
        <w:rPr>
          <w:rFonts w:ascii="Times New Roman" w:hAnsi="Times New Roman" w:cs="Times New Roman"/>
          <w:b/>
          <w:lang w:val="en-US"/>
        </w:rPr>
        <w:t>проведено</w:t>
      </w:r>
      <w:proofErr w:type="spellEnd"/>
      <w:r w:rsidR="00803830">
        <w:rPr>
          <w:rFonts w:ascii="Times New Roman" w:hAnsi="Times New Roman" w:cs="Times New Roman"/>
          <w:b/>
          <w:lang w:val="en-US"/>
        </w:rPr>
        <w:t xml:space="preserve"> </w:t>
      </w:r>
      <w:proofErr w:type="spellStart"/>
      <w:r w:rsidR="00803830">
        <w:rPr>
          <w:rFonts w:ascii="Times New Roman" w:hAnsi="Times New Roman" w:cs="Times New Roman"/>
          <w:b/>
          <w:lang w:val="en-US"/>
        </w:rPr>
        <w:t>на</w:t>
      </w:r>
      <w:proofErr w:type="spellEnd"/>
      <w:r w:rsidR="00803830">
        <w:rPr>
          <w:rFonts w:ascii="Times New Roman" w:hAnsi="Times New Roman" w:cs="Times New Roman"/>
          <w:b/>
          <w:lang w:val="en-US"/>
        </w:rPr>
        <w:t xml:space="preserve"> 2</w:t>
      </w:r>
      <w:r w:rsidR="007B0374">
        <w:rPr>
          <w:rFonts w:ascii="Times New Roman" w:hAnsi="Times New Roman" w:cs="Times New Roman"/>
          <w:b/>
        </w:rPr>
        <w:t>3</w:t>
      </w:r>
      <w:r w:rsidR="007B0374">
        <w:rPr>
          <w:rFonts w:ascii="Times New Roman" w:hAnsi="Times New Roman" w:cs="Times New Roman"/>
          <w:b/>
          <w:lang w:val="en-US"/>
        </w:rPr>
        <w:t>.</w:t>
      </w:r>
      <w:r w:rsidR="007B0374">
        <w:rPr>
          <w:rFonts w:ascii="Times New Roman" w:hAnsi="Times New Roman" w:cs="Times New Roman"/>
          <w:b/>
        </w:rPr>
        <w:t>02</w:t>
      </w:r>
      <w:r w:rsidR="00803830">
        <w:rPr>
          <w:rFonts w:ascii="Times New Roman" w:hAnsi="Times New Roman" w:cs="Times New Roman"/>
          <w:b/>
          <w:lang w:val="en-US"/>
        </w:rPr>
        <w:t>.20</w:t>
      </w:r>
      <w:r w:rsidR="007B0374">
        <w:rPr>
          <w:rFonts w:ascii="Times New Roman" w:hAnsi="Times New Roman" w:cs="Times New Roman"/>
          <w:b/>
        </w:rPr>
        <w:t>16</w:t>
      </w:r>
      <w:r w:rsidR="00803830">
        <w:rPr>
          <w:rFonts w:ascii="Times New Roman" w:hAnsi="Times New Roman" w:cs="Times New Roman"/>
          <w:b/>
          <w:lang w:val="en-US"/>
        </w:rPr>
        <w:t>г.)</w:t>
      </w:r>
    </w:p>
    <w:p w:rsidR="00580E6E" w:rsidRPr="00755515" w:rsidRDefault="00580E6E" w:rsidP="00755515">
      <w:pPr>
        <w:jc w:val="both"/>
        <w:rPr>
          <w:rFonts w:ascii="Times New Roman" w:hAnsi="Times New Roman" w:cs="Times New Roman"/>
          <w:b/>
          <w:u w:val="single"/>
        </w:rPr>
      </w:pPr>
      <w:r w:rsidRPr="00755515">
        <w:rPr>
          <w:rFonts w:ascii="Times New Roman" w:hAnsi="Times New Roman" w:cs="Times New Roman"/>
          <w:b/>
          <w:u w:val="single"/>
        </w:rPr>
        <w:t xml:space="preserve"> 1. Причини, които налагат приемането:</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 xml:space="preserve">В Държавен вестник, бр. 70 от 20.08.2024 г. е обнародван Закон за въвеждане на еврото в Република България (по-долу „ЗВЕРБ"). </w:t>
      </w:r>
      <w:r w:rsidR="00DA3109" w:rsidRPr="00755515">
        <w:rPr>
          <w:rFonts w:ascii="Times New Roman" w:hAnsi="Times New Roman" w:cs="Times New Roman"/>
        </w:rPr>
        <w:t xml:space="preserve">Законът има следните редакции - изм. и доп. ДВ. бр.25 от 25 март 2025г. и изм. ДВ. бр.49 от 17 юни 2025г </w:t>
      </w:r>
      <w:r w:rsidR="00580E6E" w:rsidRPr="00755515">
        <w:rPr>
          <w:rFonts w:ascii="Times New Roman" w:hAnsi="Times New Roman" w:cs="Times New Roman"/>
        </w:rPr>
        <w:t>Приемането му е логична фаза в осъществяването на стратегическата цел на държавата за присъединяване към еврозоната, а и в цялостното осъществяване на евроинтеграционните процеси в страната. С приемането на ЗВЕРБ е зададена правната рамка, която осигурява сигурност за гладко и ефективно преминаване от лева в евро.</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 xml:space="preserve">Един от основните принципи, които Законът адресира при въвеждане на единната европейска валута в Република България е принципът на приемственост и автоматично </w:t>
      </w:r>
      <w:proofErr w:type="spellStart"/>
      <w:r w:rsidR="00580E6E" w:rsidRPr="00755515">
        <w:rPr>
          <w:rFonts w:ascii="Times New Roman" w:hAnsi="Times New Roman" w:cs="Times New Roman"/>
        </w:rPr>
        <w:t>превалутиране</w:t>
      </w:r>
      <w:proofErr w:type="spellEnd"/>
      <w:r w:rsidR="00580E6E" w:rsidRPr="00755515">
        <w:rPr>
          <w:rFonts w:ascii="Times New Roman" w:hAnsi="Times New Roman" w:cs="Times New Roman"/>
        </w:rPr>
        <w:t xml:space="preserve"> на суми от левове в евро. Този принцип е залегнал в основата на Регламент (ЕО) 974/98.</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Сегашният фиксиран курс на евро-в лева (1 евро = 1,95583 лева) е потвърден в Националния план за въвеждане на еврото в Република България.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Ангажиментът на българските власти страната ни да се присъедини към еврозоната със сегашния фиксиран курс, е потвърден освен в Националния план за въвеждане на еврото в Република България (актуализиран с Решение на МС № 797 от 13 ноември 2023 г.), и в Решение на Народното събрание от 27 октомври 2022 г. във връзка с приемането на еврото в Република България (</w:t>
      </w:r>
      <w:proofErr w:type="spellStart"/>
      <w:r w:rsidR="00580E6E" w:rsidRPr="00755515">
        <w:rPr>
          <w:rFonts w:ascii="Times New Roman" w:hAnsi="Times New Roman" w:cs="Times New Roman"/>
        </w:rPr>
        <w:t>обн</w:t>
      </w:r>
      <w:proofErr w:type="spellEnd"/>
      <w:r w:rsidR="00580E6E" w:rsidRPr="00755515">
        <w:rPr>
          <w:rFonts w:ascii="Times New Roman" w:hAnsi="Times New Roman" w:cs="Times New Roman"/>
        </w:rPr>
        <w:t xml:space="preserve">., ДВ, бр. 87 от </w:t>
      </w:r>
      <w:r w:rsidR="007B0374">
        <w:rPr>
          <w:rFonts w:ascii="Times New Roman" w:hAnsi="Times New Roman" w:cs="Times New Roman"/>
        </w:rPr>
        <w:t>2022 г.), както и в Решение на Н</w:t>
      </w:r>
      <w:r w:rsidR="00580E6E" w:rsidRPr="00755515">
        <w:rPr>
          <w:rFonts w:ascii="Times New Roman" w:hAnsi="Times New Roman" w:cs="Times New Roman"/>
        </w:rPr>
        <w:t>ародното събрание от 26 юли 2024 г. за ускоряване и завършване на процеса по практическата подготовка за приемане на еврото в Република България (</w:t>
      </w:r>
      <w:proofErr w:type="spellStart"/>
      <w:r w:rsidR="00580E6E" w:rsidRPr="00755515">
        <w:rPr>
          <w:rFonts w:ascii="Times New Roman" w:hAnsi="Times New Roman" w:cs="Times New Roman"/>
        </w:rPr>
        <w:t>обн</w:t>
      </w:r>
      <w:proofErr w:type="spellEnd"/>
      <w:r w:rsidR="00580E6E" w:rsidRPr="00755515">
        <w:rPr>
          <w:rFonts w:ascii="Times New Roman" w:hAnsi="Times New Roman" w:cs="Times New Roman"/>
        </w:rPr>
        <w:t>., ДВ, бр. 64 от 2024 г.).</w:t>
      </w:r>
    </w:p>
    <w:p w:rsidR="00580E6E" w:rsidRPr="00755515" w:rsidRDefault="00755515" w:rsidP="00755515">
      <w:pPr>
        <w:jc w:val="both"/>
        <w:rPr>
          <w:rFonts w:ascii="Times New Roman" w:hAnsi="Times New Roman" w:cs="Times New Roman"/>
        </w:rPr>
      </w:pPr>
      <w:r>
        <w:rPr>
          <w:rFonts w:ascii="Times New Roman" w:hAnsi="Times New Roman" w:cs="Times New Roman"/>
        </w:rPr>
        <w:tab/>
      </w:r>
      <w:proofErr w:type="spellStart"/>
      <w:r w:rsidR="00580E6E" w:rsidRPr="00755515">
        <w:rPr>
          <w:rFonts w:ascii="Times New Roman" w:hAnsi="Times New Roman" w:cs="Times New Roman"/>
        </w:rPr>
        <w:t>Посочванията</w:t>
      </w:r>
      <w:proofErr w:type="spellEnd"/>
      <w:r w:rsidR="00580E6E" w:rsidRPr="00755515">
        <w:rPr>
          <w:rFonts w:ascii="Times New Roman" w:hAnsi="Times New Roman" w:cs="Times New Roman"/>
        </w:rPr>
        <w:t xml:space="preserve"> в правните инструменти на лева без посочване на стойността, следва да се считат за позовавания на евро. Дейността по подготовката за въвеждане на еврото е мащабен процес, който изисква изменения и в подзаконовата нормативна рамка, поради което със Закона са предвидени съответните делегации за това. Така, с §6 от Преходните и заключителни разпоредби на ЗВЕРБ, на органите на местното самоуправление е възложено в 6-месечен срок от влизането на закона в сила да приемат изменения и допълнения в подзаконови нормативни актове, необходими за изпълнението му, като изрично е посочено, че измененията и допълненията в тези актове влизат в сила от датата на въвеждане на еврото в страната. Тази дата, от своя страна, ще бъде определена в Решение на Съвета на Европейския съюз за приемането на еврото от Република България, прието в съответствие с чл. 140, параграф 2 от Договора за функционирането на Европейския съюз и Регламент на Съвета на Европейския съюз, приет в съответствие с чл. 140, параграф 3 от Договора за функционирането на Европейския съюз.</w:t>
      </w:r>
    </w:p>
    <w:p w:rsidR="00580E6E" w:rsidRPr="00755515" w:rsidRDefault="00580E6E" w:rsidP="00755515">
      <w:pPr>
        <w:jc w:val="both"/>
        <w:rPr>
          <w:rFonts w:ascii="Times New Roman" w:hAnsi="Times New Roman" w:cs="Times New Roman"/>
        </w:rPr>
      </w:pPr>
    </w:p>
    <w:p w:rsidR="00580E6E" w:rsidRPr="00755515" w:rsidRDefault="00755515" w:rsidP="00755515">
      <w:pPr>
        <w:jc w:val="both"/>
        <w:rPr>
          <w:rFonts w:ascii="Times New Roman" w:hAnsi="Times New Roman" w:cs="Times New Roman"/>
        </w:rPr>
      </w:pPr>
      <w:r>
        <w:rPr>
          <w:rFonts w:ascii="Times New Roman" w:hAnsi="Times New Roman" w:cs="Times New Roman"/>
        </w:rPr>
        <w:lastRenderedPageBreak/>
        <w:tab/>
      </w:r>
      <w:r w:rsidR="00580E6E" w:rsidRPr="00755515">
        <w:rPr>
          <w:rFonts w:ascii="Times New Roman" w:hAnsi="Times New Roman" w:cs="Times New Roman"/>
        </w:rPr>
        <w:t xml:space="preserve">Съгласно глава втора, Раздел I, чл. 15, ал. 1 от ЗВЕРБ „Цените на всички стоки и услуги, които се предлагат на потребители, се обозначават в евро и в левове за посочения в ал. 2 период, като за цените в евро се прилагат правилата за </w:t>
      </w:r>
      <w:proofErr w:type="spellStart"/>
      <w:r w:rsidR="00580E6E" w:rsidRPr="00755515">
        <w:rPr>
          <w:rFonts w:ascii="Times New Roman" w:hAnsi="Times New Roman" w:cs="Times New Roman"/>
        </w:rPr>
        <w:t>превалутиране</w:t>
      </w:r>
      <w:proofErr w:type="spellEnd"/>
      <w:r w:rsidR="00580E6E" w:rsidRPr="00755515">
        <w:rPr>
          <w:rFonts w:ascii="Times New Roman" w:hAnsi="Times New Roman" w:cs="Times New Roman"/>
        </w:rPr>
        <w:t xml:space="preserve"> по чл. 12 и съответно за закръгляване по чл. 13 или по специалните правила за закръгляване, предвидени в този закон".</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Периодът на двойно обозначаване на цените в евро и в левове /съгласно ал. 2 на същата разпоредба/ започва един месец след датата на влизане в сила на Решението за приемането на еврото и приключва 12 месеца след датата на въвеждане на еврото в Република България.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 xml:space="preserve">При изработване на проекта на настоящата наредба са спазени и приложени принципите на необходимост, обоснованост, </w:t>
      </w:r>
      <w:proofErr w:type="spellStart"/>
      <w:r w:rsidR="00580E6E" w:rsidRPr="00755515">
        <w:rPr>
          <w:rFonts w:ascii="Times New Roman" w:hAnsi="Times New Roman" w:cs="Times New Roman"/>
        </w:rPr>
        <w:t>предвидимост</w:t>
      </w:r>
      <w:proofErr w:type="spellEnd"/>
      <w:r w:rsidR="00580E6E" w:rsidRPr="00755515">
        <w:rPr>
          <w:rFonts w:ascii="Times New Roman" w:hAnsi="Times New Roman" w:cs="Times New Roman"/>
        </w:rPr>
        <w:t xml:space="preserve">, откритост, съгласуваност, </w:t>
      </w:r>
      <w:proofErr w:type="spellStart"/>
      <w:r w:rsidR="00580E6E" w:rsidRPr="00755515">
        <w:rPr>
          <w:rFonts w:ascii="Times New Roman" w:hAnsi="Times New Roman" w:cs="Times New Roman"/>
        </w:rPr>
        <w:t>субсидиарност</w:t>
      </w:r>
      <w:proofErr w:type="spellEnd"/>
      <w:r w:rsidR="00580E6E" w:rsidRPr="00755515">
        <w:rPr>
          <w:rFonts w:ascii="Times New Roman" w:hAnsi="Times New Roman" w:cs="Times New Roman"/>
        </w:rPr>
        <w:t>, пропорционалност и стабилност.</w:t>
      </w:r>
    </w:p>
    <w:p w:rsidR="00580E6E" w:rsidRPr="00755515" w:rsidRDefault="00580E6E" w:rsidP="00755515">
      <w:pPr>
        <w:jc w:val="both"/>
        <w:rPr>
          <w:rFonts w:ascii="Times New Roman" w:hAnsi="Times New Roman" w:cs="Times New Roman"/>
          <w:b/>
          <w:u w:val="single"/>
        </w:rPr>
      </w:pPr>
      <w:r w:rsidRPr="00755515">
        <w:rPr>
          <w:rFonts w:ascii="Times New Roman" w:hAnsi="Times New Roman" w:cs="Times New Roman"/>
          <w:b/>
          <w:u w:val="single"/>
        </w:rPr>
        <w:t>2. Цели, които се поставят:</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Привеждане на разпоредбите на наредбата в съответствие с изискванията, правилата и принципите, заложени в Закона за въвеждане на еврото в Република България. Повишаване прозрачността и информираността на гражданите за процеса на приемане на единната европейска валута в страната и неговите отражения в местните отношения.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Проектът на наредба цели да обезпечи изпълнение на законовото задължение да се адаптират местните подзаконови нормативни актове със Закона за въвеждане на еврото в Република България и да се осигури навременното и безпроблемно въвеждане на еврото като основна валута в страната.</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Наличието на такава наредба е единственият целесъобразен начин, по който местното законодателство би могло да бъде адаптирано в процеса на въвеждане на еврото като официална парична единица и валута на Р. България.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С въвеждането на еврото ще завърши процеса по присъединяването на Република България към еврозоната. В резултат от приемането на наредбата се очаква да бъдат създадени условия за регламентиране на обществените отношения с цел безпрепятственото преминаване към еврото и привеждане на местната подзаконова нормативна уредба с разпоредбите на нормативен акт от по-висока степен.</w:t>
      </w:r>
    </w:p>
    <w:p w:rsidR="00580E6E" w:rsidRPr="00755515" w:rsidRDefault="00580E6E" w:rsidP="00755515">
      <w:pPr>
        <w:tabs>
          <w:tab w:val="left" w:pos="8004"/>
        </w:tabs>
        <w:jc w:val="both"/>
        <w:rPr>
          <w:rFonts w:ascii="Times New Roman" w:hAnsi="Times New Roman" w:cs="Times New Roman"/>
          <w:b/>
          <w:u w:val="single"/>
        </w:rPr>
      </w:pPr>
      <w:r w:rsidRPr="00755515">
        <w:rPr>
          <w:rFonts w:ascii="Times New Roman" w:hAnsi="Times New Roman" w:cs="Times New Roman"/>
          <w:b/>
          <w:u w:val="single"/>
        </w:rPr>
        <w:t>3. Финансови и други средства, необходими за прилагането на новата уредба:</w:t>
      </w:r>
      <w:r w:rsidR="00755515" w:rsidRPr="00755515">
        <w:rPr>
          <w:rFonts w:ascii="Times New Roman" w:hAnsi="Times New Roman" w:cs="Times New Roman"/>
          <w:b/>
          <w:u w:val="single"/>
        </w:rPr>
        <w:tab/>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Поради естеството на процеса на преход от лева към евро, ще възникне нуждата от еднократни разходи за адаптиране на информационните и счетоводните системи и софтуерни продукти и в единната европейска валута - евро. Това е еднократен разход, за който към настоящия момент е трудно да бъдат дадени дори индикативни данни.</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 xml:space="preserve">Предлаганият проект няма пряко отражение върху бюджета на Община </w:t>
      </w:r>
      <w:r w:rsidR="00DA3109" w:rsidRPr="00755515">
        <w:rPr>
          <w:rFonts w:ascii="Times New Roman" w:hAnsi="Times New Roman" w:cs="Times New Roman"/>
        </w:rPr>
        <w:t>Радомир</w:t>
      </w:r>
      <w:r w:rsidR="00580E6E" w:rsidRPr="00755515">
        <w:rPr>
          <w:rFonts w:ascii="Times New Roman" w:hAnsi="Times New Roman" w:cs="Times New Roman"/>
        </w:rPr>
        <w:t xml:space="preserve"> в дългосрочен план и не е необходимо осигуряване на допълнителни разходи/трансфери/други плащания, освен посоченият по-горе еднократен разход, за който Община </w:t>
      </w:r>
      <w:r w:rsidR="00901C8C" w:rsidRPr="00755515">
        <w:rPr>
          <w:rFonts w:ascii="Times New Roman" w:hAnsi="Times New Roman" w:cs="Times New Roman"/>
        </w:rPr>
        <w:t>Радомир</w:t>
      </w:r>
      <w:r w:rsidR="00580E6E" w:rsidRPr="00755515">
        <w:rPr>
          <w:rFonts w:ascii="Times New Roman" w:hAnsi="Times New Roman" w:cs="Times New Roman"/>
        </w:rPr>
        <w:t xml:space="preserve"> има финансова възможност и готовност.</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Не е необходим допълнителен човешки ресурс за прилагане на изменените разпоредби от нормативния акт.</w:t>
      </w:r>
    </w:p>
    <w:p w:rsidR="00580E6E" w:rsidRPr="00755515" w:rsidRDefault="00580E6E" w:rsidP="00755515">
      <w:pPr>
        <w:jc w:val="both"/>
        <w:rPr>
          <w:rFonts w:ascii="Times New Roman" w:hAnsi="Times New Roman" w:cs="Times New Roman"/>
          <w:b/>
          <w:u w:val="single"/>
        </w:rPr>
      </w:pPr>
      <w:r w:rsidRPr="00755515">
        <w:rPr>
          <w:rFonts w:ascii="Times New Roman" w:hAnsi="Times New Roman" w:cs="Times New Roman"/>
          <w:b/>
          <w:u w:val="single"/>
        </w:rPr>
        <w:t>4. Очаквани резултати от прилагането, включително финансовите, ако има такива:</w:t>
      </w:r>
    </w:p>
    <w:p w:rsidR="00580E6E" w:rsidRPr="00755515" w:rsidRDefault="00755515" w:rsidP="00755515">
      <w:pPr>
        <w:jc w:val="both"/>
        <w:rPr>
          <w:rFonts w:ascii="Times New Roman" w:hAnsi="Times New Roman" w:cs="Times New Roman"/>
        </w:rPr>
      </w:pPr>
      <w:r>
        <w:rPr>
          <w:rFonts w:ascii="Times New Roman" w:hAnsi="Times New Roman" w:cs="Times New Roman"/>
        </w:rPr>
        <w:lastRenderedPageBreak/>
        <w:tab/>
      </w:r>
      <w:r w:rsidR="00580E6E" w:rsidRPr="00755515">
        <w:rPr>
          <w:rFonts w:ascii="Times New Roman" w:hAnsi="Times New Roman" w:cs="Times New Roman"/>
        </w:rPr>
        <w:t>Приемането на настоящия проект на наредбата е обосновано с приемането на нормативен акт от по-висока степен и цели привеждането му в съответствие с разпоредбите на същия.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Очаква се с прилагането на акта да бъдат обезпечени вече регламентираните в закон /ЗВЕРБ/ условия за безпрепятственото и плавно преминаване към еврото.</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 xml:space="preserve">Нормативно осигуряване изпълнението и регулиране на правилното прилагане на нормативните актове от по-висока степен във връзка с цифровото изражение - размери и актуален вид валута на всички местни такси и цени на услуги, глоби, имуществени санкции и други задължения или права, </w:t>
      </w:r>
      <w:proofErr w:type="spellStart"/>
      <w:r w:rsidR="00580E6E" w:rsidRPr="00755515">
        <w:rPr>
          <w:rFonts w:ascii="Times New Roman" w:hAnsi="Times New Roman" w:cs="Times New Roman"/>
        </w:rPr>
        <w:t>обективирани</w:t>
      </w:r>
      <w:proofErr w:type="spellEnd"/>
      <w:r w:rsidR="00580E6E" w:rsidRPr="00755515">
        <w:rPr>
          <w:rFonts w:ascii="Times New Roman" w:hAnsi="Times New Roman" w:cs="Times New Roman"/>
        </w:rPr>
        <w:t xml:space="preserve"> във финансово - цифрово изражение - стойност, цена.</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При</w:t>
      </w:r>
      <w:r w:rsidR="00803830">
        <w:rPr>
          <w:rFonts w:ascii="Times New Roman" w:hAnsi="Times New Roman" w:cs="Times New Roman"/>
        </w:rPr>
        <w:t>емането на измененията в Наредба</w:t>
      </w:r>
      <w:r w:rsidR="00580E6E" w:rsidRPr="00755515">
        <w:rPr>
          <w:rFonts w:ascii="Times New Roman" w:hAnsi="Times New Roman" w:cs="Times New Roman"/>
        </w:rPr>
        <w:t>т</w:t>
      </w:r>
      <w:r w:rsidR="00803830">
        <w:rPr>
          <w:rFonts w:ascii="Times New Roman" w:hAnsi="Times New Roman" w:cs="Times New Roman"/>
        </w:rPr>
        <w:t>а</w:t>
      </w:r>
      <w:r w:rsidR="00580E6E" w:rsidRPr="00755515">
        <w:rPr>
          <w:rFonts w:ascii="Times New Roman" w:hAnsi="Times New Roman" w:cs="Times New Roman"/>
        </w:rPr>
        <w:t xml:space="preserve"> ще спомогне за подсигуряване на условията и възможността за адаптация на обществените отношения на местно ниво в процеса на въвеждане на еврото и организацията на плавно преминаване от левове в евро на територията на Община </w:t>
      </w:r>
      <w:r w:rsidR="00901C8C" w:rsidRPr="00755515">
        <w:rPr>
          <w:rFonts w:ascii="Times New Roman" w:hAnsi="Times New Roman" w:cs="Times New Roman"/>
        </w:rPr>
        <w:t>Радомир</w:t>
      </w:r>
      <w:r w:rsidR="00580E6E" w:rsidRPr="00755515">
        <w:rPr>
          <w:rFonts w:ascii="Times New Roman" w:hAnsi="Times New Roman" w:cs="Times New Roman"/>
        </w:rPr>
        <w:t>, както и нормативно обезпечаване на местно ниво и реализирана готовност за спазване на срока за двойно обозначаване в лева и евро, в зависимост от датата на въвеждане на еврото в Република България.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От прилагането на проекта на наредба за изменение и допълнение няма да се реализират допълнителни приходи или разходи за заинтересованите лица или за общинската администрация.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proofErr w:type="spellStart"/>
      <w:r w:rsidR="00580E6E" w:rsidRPr="00755515">
        <w:rPr>
          <w:rFonts w:ascii="Times New Roman" w:hAnsi="Times New Roman" w:cs="Times New Roman"/>
        </w:rPr>
        <w:t>Превалутирането</w:t>
      </w:r>
      <w:proofErr w:type="spellEnd"/>
      <w:r w:rsidR="00580E6E" w:rsidRPr="00755515">
        <w:rPr>
          <w:rFonts w:ascii="Times New Roman" w:hAnsi="Times New Roman" w:cs="Times New Roman"/>
        </w:rPr>
        <w:t xml:space="preserve"> и прилагането на изискването за двойно обозначаване на цените - в лева и евро са извършени при стриктно спазване правилата за закръгляване и фиксинг, съгласно разпоредбите на ЗВЕРБ </w:t>
      </w:r>
      <w:bookmarkStart w:id="0" w:name="_GoBack"/>
      <w:bookmarkEnd w:id="0"/>
      <w:r w:rsidR="00580E6E" w:rsidRPr="00755515">
        <w:rPr>
          <w:rFonts w:ascii="Times New Roman" w:hAnsi="Times New Roman" w:cs="Times New Roman"/>
        </w:rPr>
        <w:t>и без да се поставят - нито административния орган, нито заинтересованите лица в по-неблагоприятно финансово положение.</w:t>
      </w:r>
    </w:p>
    <w:p w:rsidR="00580E6E" w:rsidRPr="00755515" w:rsidRDefault="00580E6E" w:rsidP="00755515">
      <w:pPr>
        <w:jc w:val="both"/>
        <w:rPr>
          <w:rFonts w:ascii="Times New Roman" w:hAnsi="Times New Roman" w:cs="Times New Roman"/>
          <w:b/>
          <w:u w:val="single"/>
        </w:rPr>
      </w:pPr>
      <w:r w:rsidRPr="00755515">
        <w:rPr>
          <w:rFonts w:ascii="Times New Roman" w:hAnsi="Times New Roman" w:cs="Times New Roman"/>
          <w:b/>
          <w:u w:val="single"/>
        </w:rPr>
        <w:t>5. Анализ за съответствие с правото на Европейския съюз:</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Европейското законодателство е изградено върху водещите принципи на откритост, публичност и граждански контрол върху дейността на местните власти, което съответства на целите, поставени с предлагания проект. Доколкото настоящия проект има за предмет подзаконов нормативен акт, който подлежи на приемане от Общински съвет като орган на местно самоуправление, то приложими са разпоредбите на „Европейската харта за местното самоуправление". В тази връзка проектът е съобразен със Закона за нормативните актове и е съобразен с европейското законодателство - Регламент (ЕО) №1082/2006 г. на Европейския парламент и на Съвета и Европейската харта за местно самоуправление, както и с разпоредбите и целите на националното и местно законодателство.</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Съдържанието в проекта не противоречи на норми от по-висока степен на българското и на европейското законодателство.</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Предлаганият проект на наредба е във връзка и в изпълнение на влязъл в сила закон, който е съобразен с европейското законодателство и промените са в съответствие с правото на ЕС. При изработването на настоящия проект на подзаконов нормативен акт от местно значение са взети предвид основополагащите принципи на ЕС.</w:t>
      </w:r>
    </w:p>
    <w:p w:rsidR="00580E6E" w:rsidRPr="00755515" w:rsidRDefault="00580E6E" w:rsidP="00755515">
      <w:pPr>
        <w:jc w:val="both"/>
        <w:rPr>
          <w:rFonts w:ascii="Times New Roman" w:hAnsi="Times New Roman" w:cs="Times New Roman"/>
        </w:rPr>
      </w:pPr>
    </w:p>
    <w:p w:rsidR="00755515" w:rsidRPr="00755515" w:rsidRDefault="00755515" w:rsidP="00755515">
      <w:pPr>
        <w:jc w:val="both"/>
        <w:rPr>
          <w:rFonts w:ascii="Times New Roman" w:hAnsi="Times New Roman" w:cs="Times New Roman"/>
        </w:rPr>
      </w:pPr>
      <w:r>
        <w:rPr>
          <w:rFonts w:ascii="Times New Roman" w:hAnsi="Times New Roman" w:cs="Times New Roman"/>
        </w:rPr>
        <w:lastRenderedPageBreak/>
        <w:tab/>
      </w:r>
      <w:r w:rsidR="00580E6E" w:rsidRPr="00755515">
        <w:rPr>
          <w:rFonts w:ascii="Times New Roman" w:hAnsi="Times New Roman" w:cs="Times New Roman"/>
        </w:rPr>
        <w:t xml:space="preserve">С предложените изменения и допълнения не се променят смислово в съдържание текстове на юридически норми и разпоредби, както и промени в размера на таксите, цените на услугите, глобите </w:t>
      </w:r>
      <w:r w:rsidRPr="00755515">
        <w:rPr>
          <w:rFonts w:ascii="Times New Roman" w:hAnsi="Times New Roman" w:cs="Times New Roman"/>
        </w:rPr>
        <w:t>и санкциите или повишение няма.</w:t>
      </w:r>
    </w:p>
    <w:p w:rsidR="00150413"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 xml:space="preserve">Измененията касаят единствено </w:t>
      </w:r>
      <w:proofErr w:type="spellStart"/>
      <w:r w:rsidR="00580E6E" w:rsidRPr="00755515">
        <w:rPr>
          <w:rFonts w:ascii="Times New Roman" w:hAnsi="Times New Roman" w:cs="Times New Roman"/>
        </w:rPr>
        <w:t>превалутиране</w:t>
      </w:r>
      <w:proofErr w:type="spellEnd"/>
      <w:r w:rsidR="00580E6E" w:rsidRPr="00755515">
        <w:rPr>
          <w:rFonts w:ascii="Times New Roman" w:hAnsi="Times New Roman" w:cs="Times New Roman"/>
        </w:rPr>
        <w:t xml:space="preserve"> и посочване на всички цени/стойности, </w:t>
      </w:r>
      <w:proofErr w:type="spellStart"/>
      <w:r w:rsidR="00580E6E" w:rsidRPr="00755515">
        <w:rPr>
          <w:rFonts w:ascii="Times New Roman" w:hAnsi="Times New Roman" w:cs="Times New Roman"/>
        </w:rPr>
        <w:t>обективирани</w:t>
      </w:r>
      <w:proofErr w:type="spellEnd"/>
      <w:r w:rsidR="00580E6E" w:rsidRPr="00755515">
        <w:rPr>
          <w:rFonts w:ascii="Times New Roman" w:hAnsi="Times New Roman" w:cs="Times New Roman"/>
        </w:rPr>
        <w:t xml:space="preserve"> в цифри - едновременно в размер и вид валута - български лев и евро, при пълна равностойност, без повишения, за периода на двойно обозначаване на цени, съгласно закона. </w:t>
      </w:r>
      <w:proofErr w:type="spellStart"/>
      <w:r w:rsidR="00580E6E" w:rsidRPr="00755515">
        <w:rPr>
          <w:rFonts w:ascii="Times New Roman" w:hAnsi="Times New Roman" w:cs="Times New Roman"/>
        </w:rPr>
        <w:t>Превалутирането</w:t>
      </w:r>
      <w:proofErr w:type="spellEnd"/>
      <w:r w:rsidR="00580E6E" w:rsidRPr="00755515">
        <w:rPr>
          <w:rFonts w:ascii="Times New Roman" w:hAnsi="Times New Roman" w:cs="Times New Roman"/>
        </w:rPr>
        <w:t xml:space="preserve"> е при спазване правилата за закръгляване, без да се поставят лицата в по-неблагоприятно положение. Това </w:t>
      </w:r>
      <w:proofErr w:type="spellStart"/>
      <w:r w:rsidR="00580E6E" w:rsidRPr="00755515">
        <w:rPr>
          <w:rFonts w:ascii="Times New Roman" w:hAnsi="Times New Roman" w:cs="Times New Roman"/>
        </w:rPr>
        <w:t>превалутиране</w:t>
      </w:r>
      <w:proofErr w:type="spellEnd"/>
      <w:r w:rsidR="00580E6E" w:rsidRPr="00755515">
        <w:rPr>
          <w:rFonts w:ascii="Times New Roman" w:hAnsi="Times New Roman" w:cs="Times New Roman"/>
        </w:rPr>
        <w:t xml:space="preserve"> и спазването на изискването за двойно обозначаване на цените, реално не засяга и няма как да засегне законовите интереси и права на заинтересованата общественост.</w:t>
      </w:r>
    </w:p>
    <w:p w:rsidR="006D0B45" w:rsidRDefault="006D0B45" w:rsidP="00755515">
      <w:pPr>
        <w:jc w:val="both"/>
        <w:rPr>
          <w:rFonts w:ascii="Times New Roman" w:hAnsi="Times New Roman" w:cs="Times New Roman"/>
        </w:rPr>
      </w:pPr>
    </w:p>
    <w:p w:rsidR="006D0B45" w:rsidRPr="006D0B45" w:rsidRDefault="006D0B45" w:rsidP="00755515">
      <w:pPr>
        <w:jc w:val="both"/>
        <w:rPr>
          <w:rFonts w:ascii="Times New Roman" w:hAnsi="Times New Roman" w:cs="Times New Roman"/>
          <w:b/>
        </w:rPr>
      </w:pPr>
      <w:r w:rsidRPr="006D0B45">
        <w:rPr>
          <w:rFonts w:ascii="Times New Roman" w:hAnsi="Times New Roman" w:cs="Times New Roman"/>
          <w:b/>
        </w:rPr>
        <w:t>Изготвил: Ива Крумова, за ю.к.</w:t>
      </w:r>
    </w:p>
    <w:sectPr w:rsidR="006D0B45" w:rsidRPr="006D0B4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B65" w:rsidRDefault="00FD6B65" w:rsidP="00755515">
      <w:pPr>
        <w:spacing w:after="0" w:line="240" w:lineRule="auto"/>
      </w:pPr>
      <w:r>
        <w:separator/>
      </w:r>
    </w:p>
  </w:endnote>
  <w:endnote w:type="continuationSeparator" w:id="0">
    <w:p w:rsidR="00FD6B65" w:rsidRDefault="00FD6B65" w:rsidP="00755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B65" w:rsidRDefault="00FD6B65" w:rsidP="00755515">
      <w:pPr>
        <w:spacing w:after="0" w:line="240" w:lineRule="auto"/>
      </w:pPr>
      <w:r>
        <w:separator/>
      </w:r>
    </w:p>
  </w:footnote>
  <w:footnote w:type="continuationSeparator" w:id="0">
    <w:p w:rsidR="00FD6B65" w:rsidRDefault="00FD6B65" w:rsidP="007555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A7A"/>
    <w:rsid w:val="00150413"/>
    <w:rsid w:val="001B2A7A"/>
    <w:rsid w:val="003E7337"/>
    <w:rsid w:val="00543EED"/>
    <w:rsid w:val="00580E6E"/>
    <w:rsid w:val="006D0B45"/>
    <w:rsid w:val="00755515"/>
    <w:rsid w:val="007B0374"/>
    <w:rsid w:val="00803830"/>
    <w:rsid w:val="00901C8C"/>
    <w:rsid w:val="00B93CA2"/>
    <w:rsid w:val="00DA3109"/>
    <w:rsid w:val="00E302C7"/>
    <w:rsid w:val="00FD6B6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5515"/>
    <w:pPr>
      <w:tabs>
        <w:tab w:val="center" w:pos="4536"/>
        <w:tab w:val="right" w:pos="9072"/>
      </w:tabs>
      <w:spacing w:after="0" w:line="240" w:lineRule="auto"/>
    </w:pPr>
  </w:style>
  <w:style w:type="character" w:customStyle="1" w:styleId="a4">
    <w:name w:val="Горен колонтитул Знак"/>
    <w:basedOn w:val="a0"/>
    <w:link w:val="a3"/>
    <w:uiPriority w:val="99"/>
    <w:rsid w:val="00755515"/>
  </w:style>
  <w:style w:type="paragraph" w:styleId="a5">
    <w:name w:val="footer"/>
    <w:basedOn w:val="a"/>
    <w:link w:val="a6"/>
    <w:uiPriority w:val="99"/>
    <w:unhideWhenUsed/>
    <w:rsid w:val="00755515"/>
    <w:pPr>
      <w:tabs>
        <w:tab w:val="center" w:pos="4536"/>
        <w:tab w:val="right" w:pos="9072"/>
      </w:tabs>
      <w:spacing w:after="0" w:line="240" w:lineRule="auto"/>
    </w:pPr>
  </w:style>
  <w:style w:type="character" w:customStyle="1" w:styleId="a6">
    <w:name w:val="Долен колонтитул Знак"/>
    <w:basedOn w:val="a0"/>
    <w:link w:val="a5"/>
    <w:uiPriority w:val="99"/>
    <w:rsid w:val="007555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5515"/>
    <w:pPr>
      <w:tabs>
        <w:tab w:val="center" w:pos="4536"/>
        <w:tab w:val="right" w:pos="9072"/>
      </w:tabs>
      <w:spacing w:after="0" w:line="240" w:lineRule="auto"/>
    </w:pPr>
  </w:style>
  <w:style w:type="character" w:customStyle="1" w:styleId="a4">
    <w:name w:val="Горен колонтитул Знак"/>
    <w:basedOn w:val="a0"/>
    <w:link w:val="a3"/>
    <w:uiPriority w:val="99"/>
    <w:rsid w:val="00755515"/>
  </w:style>
  <w:style w:type="paragraph" w:styleId="a5">
    <w:name w:val="footer"/>
    <w:basedOn w:val="a"/>
    <w:link w:val="a6"/>
    <w:uiPriority w:val="99"/>
    <w:unhideWhenUsed/>
    <w:rsid w:val="00755515"/>
    <w:pPr>
      <w:tabs>
        <w:tab w:val="center" w:pos="4536"/>
        <w:tab w:val="right" w:pos="9072"/>
      </w:tabs>
      <w:spacing w:after="0" w:line="240" w:lineRule="auto"/>
    </w:pPr>
  </w:style>
  <w:style w:type="character" w:customStyle="1" w:styleId="a6">
    <w:name w:val="Долен колонтитул Знак"/>
    <w:basedOn w:val="a0"/>
    <w:link w:val="a5"/>
    <w:uiPriority w:val="99"/>
    <w:rsid w:val="007555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1413</Words>
  <Characters>8060</Characters>
  <Application>Microsoft Office Word</Application>
  <DocSecurity>0</DocSecurity>
  <Lines>67</Lines>
  <Paragraphs>18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RR1405WS318</dc:creator>
  <cp:keywords/>
  <dc:description/>
  <cp:lastModifiedBy>RR1405WS318</cp:lastModifiedBy>
  <cp:revision>7</cp:revision>
  <dcterms:created xsi:type="dcterms:W3CDTF">2025-05-22T11:03:00Z</dcterms:created>
  <dcterms:modified xsi:type="dcterms:W3CDTF">2025-07-03T10:31:00Z</dcterms:modified>
</cp:coreProperties>
</file>