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C1F" w:rsidRDefault="006D4C1F" w:rsidP="006D4C1F">
      <w:pPr>
        <w:spacing w:before="80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46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6D4C1F" w:rsidRDefault="006D4C1F" w:rsidP="006D4C1F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ОБЩИНСКИ СЪВЕТ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ВХ.№ С-310/17.11.2025 г.</w:t>
      </w:r>
    </w:p>
    <w:p w:rsidR="006D4C1F" w:rsidRDefault="006D4C1F" w:rsidP="006D4C1F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Pr="006D4C1F" w:rsidRDefault="006D4C1F" w:rsidP="006D4C1F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</w:p>
    <w:p w:rsidR="006D4C1F" w:rsidRDefault="006D4C1F" w:rsidP="006D4C1F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6D4C1F" w:rsidRDefault="006D4C1F" w:rsidP="006D4C1F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1400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Кирил Георгиев Стоев - Кмет на Община Радомир</w:t>
      </w: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6D4C1F" w:rsidRDefault="006D4C1F" w:rsidP="006D4C1F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чл. 35, ал. 3 от ЗОС и във връзка с  чл. 43, ал. 1  и 2,  и  чл. 61, ал.1 и 2 от Наредба за общинската собственост </w:t>
      </w:r>
    </w:p>
    <w:p w:rsidR="006D4C1F" w:rsidRDefault="006D4C1F" w:rsidP="006D4C1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Уважаеми общински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6D4C1F" w:rsidRDefault="006D4C1F" w:rsidP="006D4C1F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6D4C1F" w:rsidRPr="00531F5A" w:rsidRDefault="006D4C1F" w:rsidP="006D4C1F">
      <w:pPr>
        <w:tabs>
          <w:tab w:val="left" w:pos="426"/>
          <w:tab w:val="left" w:pos="3345"/>
        </w:tabs>
        <w:jc w:val="both"/>
        <w:rPr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До Кмета на Община Радомир е постъпило Заявление с вх. № АО-94-03-482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31.10.2025 г. от </w:t>
      </w:r>
      <w:bookmarkStart w:id="1" w:name="_Hlk213417501"/>
      <w:r>
        <w:rPr>
          <w:rFonts w:ascii="Times New Roman" w:hAnsi="Times New Roman" w:cs="Times New Roman"/>
          <w:sz w:val="24"/>
          <w:szCs w:val="24"/>
          <w:lang w:val="bg-BG"/>
        </w:rPr>
        <w:t xml:space="preserve">Мая Анчева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Костова-Сбиркова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, с постоянен адрес гр. София, ул. „Маестро Кънев“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бл. 64, ет. 2, ап. 5</w:t>
      </w:r>
      <w:bookmarkEnd w:id="1"/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собственик на законно изградена жилищна сграда, с искане да придобие собственост върху земята, която е частна общинска собственост и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представлява:</w:t>
      </w:r>
      <w:r w:rsidRPr="00531F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bookmarkStart w:id="2" w:name="_Hlk213417140"/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УПИ ІІ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-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565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в кв. 34а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,  по плана на с. Долна Диканя, Община Ра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домир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, с площ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751 кв.м.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/седемстотин петдесет и един  квадратни метра/, отреден за жилищно строителство, застроен, одобрен със Заповед № РД-4-26/28.06.1984 г. на ОНС Перник, при граници: север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УПИ І-566 от кв. 34а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, изток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край на регулация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, юг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УПИ ІІІ-565 от кв. 34а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и запад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улица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531F5A">
        <w:rPr>
          <w:rFonts w:ascii="Times New Roman" w:hAnsi="Times New Roman" w:cs="Times New Roman"/>
          <w:sz w:val="24"/>
          <w:szCs w:val="24"/>
        </w:rPr>
        <w:t xml:space="preserve">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актуван с АОС № 5</w:t>
      </w:r>
      <w:r>
        <w:rPr>
          <w:rFonts w:ascii="Times New Roman" w:hAnsi="Times New Roman" w:cs="Times New Roman"/>
          <w:sz w:val="24"/>
          <w:szCs w:val="24"/>
          <w:lang w:val="bg-BG"/>
        </w:rPr>
        <w:t>365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/0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11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.2025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г.</w:t>
      </w:r>
      <w:bookmarkEnd w:id="2"/>
      <w:r w:rsidRPr="00531F5A">
        <w:rPr>
          <w:rFonts w:ascii="Times New Roman" w:hAnsi="Times New Roman" w:cs="Times New Roman"/>
          <w:sz w:val="24"/>
          <w:szCs w:val="24"/>
          <w:lang w:val="bg-BG"/>
        </w:rPr>
        <w:t>, върху който имот е отстъпено право на строеж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суперфиция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/ на основание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ФД-94-05-175/21.12.1988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Изпълнени са условията на договора и жилищната сграда е въведена в експлоатация.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</w:t>
      </w: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Моля, общинските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да обсъдят и приемат следното</w:t>
      </w: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</w:t>
      </w: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РЕШЕНИЕ:</w:t>
      </w: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Pr="00A04CF4" w:rsidRDefault="006D4C1F" w:rsidP="006D4C1F">
      <w:pPr>
        <w:numPr>
          <w:ilvl w:val="0"/>
          <w:numId w:val="1"/>
        </w:numPr>
        <w:tabs>
          <w:tab w:val="left" w:pos="142"/>
          <w:tab w:val="left" w:pos="426"/>
        </w:tabs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гр. Радомир на основание чл. 21, ал. 1, т. 8 от ЗМСМА, чл. 35, ал. 3 от ЗОС и във връзка с  чл. 43, ал. 1  и 2,  и  чл. 61, ал. 1 и 2 от Наредба за общинската собственост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дава съгласие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за продажба на  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УПИ ІІ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-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565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в кв. 34а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,  по плана на с. Долна Диканя, Община Ра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домир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, с площ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31F5A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751 кв.м.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/седемстотин петдесет и един  квадратни метра/, отреден за жилищно строителство, застроен, одобрен със Заповед № РД-4-26/28.06.1984 г. на ОНС Перник, при граници: север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УПИ І-566 от кв. 34а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, изток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край на регулация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, юг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УПИ ІІІ-565 от кв. 34а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 xml:space="preserve">и запад – 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улица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531F5A">
        <w:rPr>
          <w:rFonts w:ascii="Times New Roman" w:hAnsi="Times New Roman" w:cs="Times New Roman"/>
          <w:sz w:val="24"/>
          <w:szCs w:val="24"/>
        </w:rPr>
        <w:t xml:space="preserve">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актуван с АОС № 5</w:t>
      </w:r>
      <w:r>
        <w:rPr>
          <w:rFonts w:ascii="Times New Roman" w:hAnsi="Times New Roman" w:cs="Times New Roman"/>
          <w:sz w:val="24"/>
          <w:szCs w:val="24"/>
          <w:lang w:val="bg-BG"/>
        </w:rPr>
        <w:t>365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/0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11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.2025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г.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Анчо Петров Костов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с </w:t>
      </w:r>
    </w:p>
    <w:p w:rsidR="006D4C1F" w:rsidRPr="00F242D8" w:rsidRDefault="006D4C1F" w:rsidP="006D4C1F">
      <w:pPr>
        <w:tabs>
          <w:tab w:val="left" w:pos="142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постоянен адрес гр. София,  ул. „Острец“ № 2,</w:t>
      </w:r>
      <w:r w:rsidRPr="0085314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Мая Анчева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Костова-Сбиркова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, с постоянен адрес гр. София, ул. „Маестро Кънев“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бл. 64, ет. 2, ап. 5 и Боян Анчев Костов,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постоянен </w:t>
      </w:r>
    </w:p>
    <w:p w:rsidR="006D4C1F" w:rsidRPr="005B31E5" w:rsidRDefault="006D4C1F" w:rsidP="006D4C1F">
      <w:pPr>
        <w:tabs>
          <w:tab w:val="left" w:pos="142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адрес гр. София, ул. „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Анжело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Ронкали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№ 9, ет. 3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за сумата от 17 471.14 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/седемнадесет хиляди четиристотин седемдесет и един лева и</w:t>
      </w:r>
      <w:r w:rsidRPr="005B31E5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четиринадесет стотинки/, </w:t>
      </w:r>
      <w:r w:rsidRPr="005B31E5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ДДС,</w:t>
      </w:r>
      <w:r w:rsidRPr="005B31E5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определена от лицензиран експерт оценител и утвърдена от Общински съвет – Радомир.</w:t>
      </w:r>
    </w:p>
    <w:p w:rsidR="006D4C1F" w:rsidRDefault="006D4C1F" w:rsidP="006D4C1F">
      <w:pPr>
        <w:tabs>
          <w:tab w:val="left" w:pos="426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</w:p>
    <w:p w:rsidR="006D4C1F" w:rsidRDefault="006D4C1F" w:rsidP="006D4C1F">
      <w:pPr>
        <w:tabs>
          <w:tab w:val="left" w:pos="426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426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426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426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- Радомир възлага на Кмета на Община Радомир да сключи договор за продажба.</w:t>
      </w: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ПРИЛОЖЕНИЕ: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Заявление с вх. № АО-94-03-482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>31.10.2025 г.  – копие</w:t>
      </w: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ФД-94-05-175/21.12.1988 </w:t>
      </w:r>
      <w:r>
        <w:rPr>
          <w:rFonts w:ascii="Times New Roman" w:hAnsi="Times New Roman" w:cs="Times New Roman"/>
          <w:sz w:val="24"/>
          <w:szCs w:val="24"/>
          <w:lang w:val="bg-BG"/>
        </w:rPr>
        <w:t>- копие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  </w:t>
      </w:r>
    </w:p>
    <w:p w:rsidR="006D4C1F" w:rsidRDefault="006D4C1F" w:rsidP="006D4C1F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bookmarkStart w:id="3" w:name="_Hlk213418512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Удостоверение</w:t>
      </w:r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от гл. архитект – копие</w:t>
      </w:r>
    </w:p>
    <w:p w:rsidR="006D4C1F" w:rsidRDefault="006D4C1F" w:rsidP="006D4C1F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Удостоверение за наследници - копие</w:t>
      </w:r>
    </w:p>
    <w:p w:rsidR="006D4C1F" w:rsidRDefault="006D4C1F" w:rsidP="006D4C1F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Нотариален акт - копие</w:t>
      </w:r>
    </w:p>
    <w:p w:rsidR="006D4C1F" w:rsidRDefault="006D4C1F" w:rsidP="006D4C1F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АОС № 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sz w:val="24"/>
          <w:szCs w:val="24"/>
          <w:lang w:val="bg-BG"/>
        </w:rPr>
        <w:t>365</w:t>
      </w:r>
      <w:r w:rsidRPr="00531F5A">
        <w:rPr>
          <w:rFonts w:ascii="Times New Roman" w:hAnsi="Times New Roman" w:cs="Times New Roman"/>
          <w:sz w:val="24"/>
          <w:szCs w:val="24"/>
          <w:lang w:val="bg-BG"/>
        </w:rPr>
        <w:t>/0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11</w:t>
      </w:r>
      <w:r w:rsidRPr="00531F5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.2025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г. – копие </w:t>
      </w:r>
    </w:p>
    <w:p w:rsidR="006D4C1F" w:rsidRDefault="006D4C1F" w:rsidP="006D4C1F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Скица – копие</w:t>
      </w: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Данъчна оценка- копие</w:t>
      </w: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Оценка от лицензиран оценител – копие</w:t>
      </w: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D4C1F" w:rsidRDefault="006D4C1F" w:rsidP="006D4C1F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:rsidR="006D4C1F" w:rsidRDefault="006D4C1F" w:rsidP="006D4C1F">
      <w:pPr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6D4C1F" w:rsidRDefault="006D4C1F" w:rsidP="006D4C1F">
      <w:pPr>
        <w:tabs>
          <w:tab w:val="left" w:pos="358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D4C1F" w:rsidRPr="00B609B0" w:rsidRDefault="006D4C1F" w:rsidP="006D4C1F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 w:rsidRPr="00B609B0">
        <w:rPr>
          <w:rFonts w:ascii="Times New Roman" w:hAnsi="Times New Roman" w:cs="Times New Roman"/>
          <w:i/>
          <w:sz w:val="22"/>
          <w:szCs w:val="22"/>
          <w:lang w:val="bg-BG"/>
        </w:rPr>
        <w:t>Съгласували:</w:t>
      </w:r>
    </w:p>
    <w:p w:rsidR="006D4C1F" w:rsidRPr="00B609B0" w:rsidRDefault="006D4C1F" w:rsidP="006D4C1F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6D4C1F" w:rsidRPr="00B609B0" w:rsidRDefault="006D4C1F" w:rsidP="006D4C1F">
      <w:pPr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proofErr w:type="spellStart"/>
      <w:r w:rsidRPr="00B609B0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B609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09B0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6D4C1F" w:rsidRPr="00B609B0" w:rsidRDefault="006D4C1F" w:rsidP="006D4C1F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 w:rsidRPr="00B609B0"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6D4C1F" w:rsidRPr="00B609B0" w:rsidRDefault="006D4C1F" w:rsidP="006D4C1F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6D4C1F" w:rsidRPr="00B609B0" w:rsidRDefault="006D4C1F" w:rsidP="006D4C1F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6D4C1F" w:rsidRPr="00B609B0" w:rsidRDefault="006D4C1F" w:rsidP="006D4C1F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 w:rsidRPr="00B609B0"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6D4C1F" w:rsidRPr="00B609B0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609B0"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6D4C1F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>Георги Лилов</w:t>
      </w:r>
    </w:p>
    <w:p w:rsidR="006D4C1F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>Н-к отдел „ОС и КОР“</w:t>
      </w:r>
    </w:p>
    <w:p w:rsidR="006D4C1F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6D4C1F" w:rsidRDefault="006D4C1F" w:rsidP="006D4C1F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Изготвил:</w:t>
      </w:r>
    </w:p>
    <w:p w:rsidR="006D4C1F" w:rsidRDefault="006D4C1F" w:rsidP="006D4C1F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lastRenderedPageBreak/>
        <w:t xml:space="preserve">Стоянка </w:t>
      </w:r>
      <w:proofErr w:type="spellStart"/>
      <w:r>
        <w:rPr>
          <w:rFonts w:ascii="Times New Roman" w:hAnsi="Times New Roman" w:cs="Times New Roman"/>
          <w:i/>
          <w:sz w:val="22"/>
          <w:szCs w:val="22"/>
          <w:lang w:val="bg-BG"/>
        </w:rPr>
        <w:t>Ваташка</w:t>
      </w:r>
      <w:proofErr w:type="spellEnd"/>
    </w:p>
    <w:p w:rsidR="006D4C1F" w:rsidRDefault="006D4C1F" w:rsidP="006D4C1F"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Гл. специалист „ОС и ЖН”</w:t>
      </w:r>
    </w:p>
    <w:p w:rsidR="00A22B75" w:rsidRDefault="00A22B75"/>
    <w:sectPr w:rsidR="00A22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D6A72"/>
    <w:multiLevelType w:val="hybridMultilevel"/>
    <w:tmpl w:val="9CBAF404"/>
    <w:lvl w:ilvl="0" w:tplc="FDCAD2E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2" w:hanging="360"/>
      </w:pPr>
    </w:lvl>
    <w:lvl w:ilvl="2" w:tplc="0402001B" w:tentative="1">
      <w:start w:val="1"/>
      <w:numFmt w:val="lowerRoman"/>
      <w:lvlText w:val="%3."/>
      <w:lvlJc w:val="right"/>
      <w:pPr>
        <w:ind w:left="2362" w:hanging="180"/>
      </w:pPr>
    </w:lvl>
    <w:lvl w:ilvl="3" w:tplc="0402000F" w:tentative="1">
      <w:start w:val="1"/>
      <w:numFmt w:val="decimal"/>
      <w:lvlText w:val="%4."/>
      <w:lvlJc w:val="left"/>
      <w:pPr>
        <w:ind w:left="3082" w:hanging="360"/>
      </w:pPr>
    </w:lvl>
    <w:lvl w:ilvl="4" w:tplc="04020019" w:tentative="1">
      <w:start w:val="1"/>
      <w:numFmt w:val="lowerLetter"/>
      <w:lvlText w:val="%5."/>
      <w:lvlJc w:val="left"/>
      <w:pPr>
        <w:ind w:left="3802" w:hanging="360"/>
      </w:pPr>
    </w:lvl>
    <w:lvl w:ilvl="5" w:tplc="0402001B" w:tentative="1">
      <w:start w:val="1"/>
      <w:numFmt w:val="lowerRoman"/>
      <w:lvlText w:val="%6."/>
      <w:lvlJc w:val="right"/>
      <w:pPr>
        <w:ind w:left="4522" w:hanging="180"/>
      </w:pPr>
    </w:lvl>
    <w:lvl w:ilvl="6" w:tplc="0402000F" w:tentative="1">
      <w:start w:val="1"/>
      <w:numFmt w:val="decimal"/>
      <w:lvlText w:val="%7."/>
      <w:lvlJc w:val="left"/>
      <w:pPr>
        <w:ind w:left="5242" w:hanging="360"/>
      </w:pPr>
    </w:lvl>
    <w:lvl w:ilvl="7" w:tplc="04020019" w:tentative="1">
      <w:start w:val="1"/>
      <w:numFmt w:val="lowerLetter"/>
      <w:lvlText w:val="%8."/>
      <w:lvlJc w:val="left"/>
      <w:pPr>
        <w:ind w:left="5962" w:hanging="360"/>
      </w:pPr>
    </w:lvl>
    <w:lvl w:ilvl="8" w:tplc="0402001B" w:tentative="1">
      <w:start w:val="1"/>
      <w:numFmt w:val="lowerRoman"/>
      <w:lvlText w:val="%9."/>
      <w:lvlJc w:val="right"/>
      <w:pPr>
        <w:ind w:left="668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C1F"/>
    <w:rsid w:val="006D4C1F"/>
    <w:rsid w:val="00A2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C1F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C1F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2025-11-17T11:36:00Z</dcterms:created>
  <dcterms:modified xsi:type="dcterms:W3CDTF">2025-11-17T11:39:00Z</dcterms:modified>
</cp:coreProperties>
</file>